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3EF49E64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  <w:r w:rsidR="00BF26EA">
        <w:rPr>
          <w:rFonts w:cstheme="minorHAnsi"/>
        </w:rPr>
        <w:t>0</w:t>
      </w:r>
      <w:r w:rsidR="000D672A">
        <w:rPr>
          <w:rFonts w:cstheme="minorHAnsi"/>
        </w:rPr>
        <w:t>6</w:t>
      </w:r>
      <w:r w:rsidR="00BF26EA">
        <w:rPr>
          <w:rFonts w:cstheme="minorHAnsi"/>
        </w:rPr>
        <w:t>.</w:t>
      </w:r>
      <w:r w:rsidR="000D672A">
        <w:rPr>
          <w:rFonts w:cstheme="minorHAnsi"/>
        </w:rPr>
        <w:t>01</w:t>
      </w:r>
      <w:r w:rsidR="00BF26EA">
        <w:rPr>
          <w:rFonts w:cstheme="minorHAnsi"/>
        </w:rPr>
        <w:t>.</w:t>
      </w:r>
      <w:r w:rsidR="000D672A">
        <w:rPr>
          <w:rFonts w:cstheme="minorHAnsi"/>
        </w:rPr>
        <w:t>20</w:t>
      </w:r>
    </w:p>
    <w:p w14:paraId="5EA6E5B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Pr="001B6DAB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0D672A" w:rsidRDefault="00627ABD" w:rsidP="00627ABD">
      <w:pPr>
        <w:rPr>
          <w:rFonts w:cstheme="minorHAnsi"/>
          <w:lang w:val="da-DK"/>
        </w:rPr>
      </w:pPr>
      <w:r w:rsidRPr="000D672A">
        <w:rPr>
          <w:rFonts w:cstheme="minorHAnsi"/>
          <w:b/>
          <w:lang w:val="da-DK"/>
        </w:rPr>
        <w:t>Sted:</w:t>
      </w:r>
      <w:r w:rsidRPr="000D672A">
        <w:rPr>
          <w:rFonts w:cstheme="minorHAnsi"/>
          <w:lang w:val="da-DK"/>
        </w:rPr>
        <w:t xml:space="preserve"> Lærerværelset, Sandved skole</w:t>
      </w:r>
    </w:p>
    <w:p w14:paraId="167A210A" w14:textId="66524922" w:rsidR="00C87566" w:rsidRPr="000D672A" w:rsidRDefault="00D41660" w:rsidP="00D41660">
      <w:pPr>
        <w:rPr>
          <w:rFonts w:cstheme="minorHAnsi"/>
          <w:lang w:val="da-DK"/>
        </w:rPr>
      </w:pPr>
      <w:r w:rsidRPr="000D672A">
        <w:rPr>
          <w:rFonts w:cstheme="minorHAnsi"/>
          <w:b/>
          <w:lang w:val="da-DK"/>
        </w:rPr>
        <w:t>Tilstede</w:t>
      </w:r>
      <w:r w:rsidRPr="000D672A">
        <w:rPr>
          <w:rFonts w:cstheme="minorHAnsi"/>
          <w:lang w:val="da-DK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744"/>
        <w:gridCol w:w="425"/>
      </w:tblGrid>
      <w:tr w:rsidR="00BF26EA" w:rsidRPr="001B6DAB" w14:paraId="3523A206" w14:textId="77777777" w:rsidTr="00BF26EA">
        <w:tc>
          <w:tcPr>
            <w:tcW w:w="553" w:type="dxa"/>
          </w:tcPr>
          <w:p w14:paraId="1162256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6244DDBE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D431AB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05016DD2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5EFD34A6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7FD2F593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13EBF23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1653573E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08C148EE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4A2DBA92" w14:textId="703864E4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SFO 1</w:t>
            </w:r>
          </w:p>
        </w:tc>
        <w:tc>
          <w:tcPr>
            <w:tcW w:w="425" w:type="dxa"/>
          </w:tcPr>
          <w:p w14:paraId="575B5DE3" w14:textId="70F58805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  </w:t>
            </w:r>
            <w:r w:rsidR="00187040">
              <w:rPr>
                <w:rFonts w:cstheme="minorHAnsi"/>
                <w:lang w:val="en-GB"/>
              </w:rPr>
              <w:t>X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</w:tr>
      <w:tr w:rsidR="00BF26EA" w:rsidRPr="001B6DAB" w14:paraId="142008E6" w14:textId="77777777" w:rsidTr="00BF26EA">
        <w:tc>
          <w:tcPr>
            <w:tcW w:w="553" w:type="dxa"/>
          </w:tcPr>
          <w:p w14:paraId="330B9227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59087B8C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3F375C0A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AECBA0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73A180EF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A2F529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45BFFA63" w:rsidR="00BF26EA" w:rsidRPr="001B6DAB" w:rsidRDefault="00187040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0539DC62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8218B9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2C19C809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75DFE578" w14:textId="158220DA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29733052" w14:textId="2C08679C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6A7702B2" w14:textId="77777777" w:rsidTr="00BF26EA">
        <w:trPr>
          <w:trHeight w:val="364"/>
        </w:trPr>
        <w:tc>
          <w:tcPr>
            <w:tcW w:w="553" w:type="dxa"/>
          </w:tcPr>
          <w:p w14:paraId="2C021FF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784D6C48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C0FF53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5F07B537" w:rsidR="00BF26EA" w:rsidRPr="001B6DAB" w:rsidRDefault="00187040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35F9B12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7969BC15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7AB3EC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06416BEB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12FD6B0A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28722F71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6CC60945" w14:textId="25BA3224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045E8545" w14:textId="597B9FBD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2B55373A" w14:textId="77777777" w:rsidTr="00BF26EA">
        <w:tc>
          <w:tcPr>
            <w:tcW w:w="553" w:type="dxa"/>
          </w:tcPr>
          <w:p w14:paraId="72AF5FB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190D5B9C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9FEEBA5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13756C2F" w:rsidR="00BF26EA" w:rsidRPr="001B6DAB" w:rsidRDefault="0022238D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6861798C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5CBFC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53C4A14A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492570DC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7163C4AB" w:rsidR="00BF26EA" w:rsidRPr="001B6DAB" w:rsidRDefault="0022238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595DB509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7AF70291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24E92D3D" w14:textId="77777777" w:rsidR="004E0F6E" w:rsidRDefault="004E0F6E" w:rsidP="00D41660">
      <w:pPr>
        <w:rPr>
          <w:rFonts w:cstheme="minorHAnsi"/>
          <w:b/>
        </w:rPr>
      </w:pPr>
    </w:p>
    <w:p w14:paraId="5D05E1C3" w14:textId="5115E8E9" w:rsidR="00CB2A00" w:rsidRPr="001B6DAB" w:rsidRDefault="00D41660" w:rsidP="00924FDA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  <w:r w:rsidR="00924FDA" w:rsidRPr="00924FDA">
        <w:rPr>
          <w:rFonts w:cstheme="minorHAnsi"/>
        </w:rPr>
        <w:t xml:space="preserve">Siri </w:t>
      </w:r>
      <w:proofErr w:type="spellStart"/>
      <w:r w:rsidR="00924FDA" w:rsidRPr="00924FDA">
        <w:rPr>
          <w:rFonts w:cstheme="minorHAnsi"/>
        </w:rPr>
        <w:t>Selvikvåg</w:t>
      </w:r>
      <w:proofErr w:type="spellEnd"/>
      <w:r w:rsidR="00924FDA" w:rsidRPr="00924FDA">
        <w:rPr>
          <w:rFonts w:cstheme="minorHAnsi"/>
        </w:rPr>
        <w:t xml:space="preserve"> </w:t>
      </w:r>
      <w:proofErr w:type="spellStart"/>
      <w:r w:rsidR="00924FDA" w:rsidRPr="00924FDA">
        <w:rPr>
          <w:rFonts w:cstheme="minorHAnsi"/>
        </w:rPr>
        <w:t>Wernø</w:t>
      </w:r>
      <w:proofErr w:type="spellEnd"/>
      <w:r w:rsidR="00924FDA">
        <w:rPr>
          <w:rFonts w:cstheme="minorHAnsi"/>
        </w:rPr>
        <w:t xml:space="preserve"> (rektor)</w:t>
      </w:r>
      <w:r w:rsidR="00924FDA" w:rsidRPr="00924FDA">
        <w:rPr>
          <w:rFonts w:cstheme="minorHAnsi"/>
        </w:rPr>
        <w:t xml:space="preserve"> </w:t>
      </w:r>
      <w:r w:rsidR="00EE7043">
        <w:rPr>
          <w:rFonts w:cstheme="minorHAnsi"/>
        </w:rPr>
        <w:t xml:space="preserve">og </w:t>
      </w:r>
      <w:r w:rsidR="0022238D">
        <w:rPr>
          <w:rFonts w:cstheme="minorHAnsi"/>
        </w:rPr>
        <w:t>Egil</w:t>
      </w:r>
      <w:r w:rsidR="007A3B15">
        <w:rPr>
          <w:rFonts w:cstheme="minorHAnsi"/>
        </w:rPr>
        <w:t xml:space="preserve"> M. </w:t>
      </w:r>
      <w:proofErr w:type="spellStart"/>
      <w:r w:rsidR="007A3B15">
        <w:rPr>
          <w:rFonts w:cstheme="minorHAnsi"/>
        </w:rPr>
        <w:t>Fedøy</w:t>
      </w:r>
      <w:proofErr w:type="spellEnd"/>
      <w:r w:rsidR="007A3B15">
        <w:rPr>
          <w:rFonts w:cstheme="minorHAnsi"/>
        </w:rPr>
        <w:t xml:space="preserve"> (avdelingsleder)</w:t>
      </w:r>
    </w:p>
    <w:p w14:paraId="07AD5F84" w14:textId="75470F75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 xml:space="preserve">Fra SFO: </w:t>
      </w:r>
      <w:r w:rsidR="007A3B15">
        <w:rPr>
          <w:rFonts w:cstheme="minorHAnsi"/>
        </w:rPr>
        <w:t>ingen ledere</w:t>
      </w:r>
    </w:p>
    <w:p w14:paraId="72C00275" w14:textId="494AB0F2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0D672A">
        <w:rPr>
          <w:rFonts w:cstheme="minorHAnsi"/>
        </w:rPr>
        <w:t>Georg Thingbo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083"/>
        <w:gridCol w:w="2565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759343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1C36867B" w14:textId="5969B5EA" w:rsidR="00AD2CD3" w:rsidRPr="001B6DAB" w:rsidRDefault="00660BB8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FAU leder ønsker velkommen</w:t>
            </w:r>
          </w:p>
        </w:tc>
        <w:tc>
          <w:tcPr>
            <w:tcW w:w="2583" w:type="dxa"/>
          </w:tcPr>
          <w:p w14:paraId="72D1DD7E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2DEBF589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 xml:space="preserve">Informasjon fra </w:t>
            </w:r>
            <w:r w:rsidR="00C42487">
              <w:rPr>
                <w:rFonts w:cstheme="minorHAnsi"/>
                <w:b/>
                <w:bCs/>
              </w:rPr>
              <w:t>skolens ledelse</w:t>
            </w:r>
            <w:r w:rsidR="00272CA7">
              <w:rPr>
                <w:rFonts w:cstheme="minorHAnsi"/>
                <w:b/>
                <w:bCs/>
              </w:rPr>
              <w:t xml:space="preserve"> (20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F4087A" w14:paraId="6D953D78" w14:textId="77777777" w:rsidTr="00AD2CD3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A88802" w14:textId="5A25A863" w:rsidR="00EE7043" w:rsidRDefault="0022238D" w:rsidP="00F640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0BB8">
              <w:rPr>
                <w:rFonts w:ascii="Calibri" w:hAnsi="Calibri" w:cs="Calibri"/>
                <w:b/>
                <w:bCs/>
                <w:color w:val="000000"/>
              </w:rPr>
              <w:t>Foreldre undersøkelse –</w:t>
            </w:r>
            <w:r w:rsidR="00EE704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Nesten 90% deltakelse er fantastisk. Vi får mye utav undersøkelsen med så god deltakelse. Ønsker et par deltakere fra FAU, samt SFO representant å bli med på gjennomgang. </w:t>
            </w:r>
            <w:r w:rsidR="007A3B15">
              <w:rPr>
                <w:rFonts w:ascii="Calibri" w:hAnsi="Calibri" w:cs="Calibri"/>
                <w:color w:val="000000"/>
              </w:rPr>
              <w:t>På n</w:t>
            </w:r>
            <w:r>
              <w:rPr>
                <w:rFonts w:ascii="Calibri" w:hAnsi="Calibri" w:cs="Calibri"/>
                <w:color w:val="000000"/>
              </w:rPr>
              <w:t>este FAU møte presenteres resultatene</w:t>
            </w:r>
            <w:r w:rsidR="007A3B15">
              <w:rPr>
                <w:rFonts w:ascii="Calibri" w:hAnsi="Calibri" w:cs="Calibri"/>
                <w:color w:val="000000"/>
              </w:rPr>
              <w:t>.</w:t>
            </w:r>
          </w:p>
          <w:p w14:paraId="335615FA" w14:textId="77777777" w:rsidR="00EE7043" w:rsidRDefault="00EE7043" w:rsidP="00F640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465935" w14:textId="12D82B20" w:rsidR="00EE7043" w:rsidRDefault="0022238D" w:rsidP="000D672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60BB8">
              <w:rPr>
                <w:rFonts w:ascii="Calibri" w:hAnsi="Calibri" w:cs="Calibri"/>
                <w:b/>
                <w:bCs/>
                <w:color w:val="000000"/>
              </w:rPr>
              <w:t>Utbygging</w:t>
            </w:r>
            <w:r w:rsidR="00EE7043" w:rsidRPr="00660BB8">
              <w:rPr>
                <w:rFonts w:ascii="Calibri" w:hAnsi="Calibri" w:cs="Calibri"/>
                <w:b/>
                <w:bCs/>
                <w:color w:val="000000"/>
              </w:rPr>
              <w:t xml:space="preserve"> –</w:t>
            </w:r>
            <w:r w:rsidR="00EE704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Veldig fint det er bevilget 260MNOK til utbygging. Vi har ikke fått </w:t>
            </w:r>
            <w:r w:rsidR="007A3B15">
              <w:rPr>
                <w:rFonts w:ascii="Calibri" w:hAnsi="Calibri" w:cs="Calibri"/>
                <w:color w:val="000000"/>
              </w:rPr>
              <w:t>planer</w:t>
            </w:r>
            <w:r>
              <w:rPr>
                <w:rFonts w:ascii="Calibri" w:hAnsi="Calibri" w:cs="Calibri"/>
                <w:color w:val="000000"/>
              </w:rPr>
              <w:t xml:space="preserve"> enda, men vil vises for FAU</w:t>
            </w:r>
            <w:r w:rsidR="007A3B15">
              <w:rPr>
                <w:rFonts w:ascii="Calibri" w:hAnsi="Calibri" w:cs="Calibri"/>
                <w:color w:val="000000"/>
              </w:rPr>
              <w:t xml:space="preserve"> så snart disse foreligger.</w:t>
            </w:r>
            <w:r>
              <w:rPr>
                <w:rFonts w:ascii="Calibri" w:hAnsi="Calibri" w:cs="Calibri"/>
                <w:color w:val="000000"/>
              </w:rPr>
              <w:t xml:space="preserve"> Planlagt byggestart </w:t>
            </w:r>
            <w:r w:rsidR="007A3B15">
              <w:rPr>
                <w:rFonts w:ascii="Calibri" w:hAnsi="Calibri" w:cs="Calibri"/>
                <w:color w:val="000000"/>
              </w:rPr>
              <w:t>er allerede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A3B15">
              <w:rPr>
                <w:rFonts w:ascii="Calibri" w:hAnsi="Calibri" w:cs="Calibri"/>
                <w:color w:val="000000"/>
              </w:rPr>
              <w:t xml:space="preserve">løpet av </w:t>
            </w:r>
            <w:r>
              <w:rPr>
                <w:rFonts w:ascii="Calibri" w:hAnsi="Calibri" w:cs="Calibri"/>
                <w:color w:val="000000"/>
              </w:rPr>
              <w:t xml:space="preserve">2021. Forventet ferdigstilt i 2023. </w:t>
            </w:r>
            <w:r w:rsidR="007A3B15">
              <w:rPr>
                <w:rFonts w:ascii="Calibri" w:hAnsi="Calibri" w:cs="Calibri"/>
                <w:color w:val="000000"/>
              </w:rPr>
              <w:t xml:space="preserve">Planer skal til høring den </w:t>
            </w:r>
            <w:r>
              <w:rPr>
                <w:rFonts w:ascii="Calibri" w:hAnsi="Calibri" w:cs="Calibri"/>
                <w:color w:val="000000"/>
              </w:rPr>
              <w:t>12.</w:t>
            </w:r>
            <w:r w:rsidR="007A3B15">
              <w:rPr>
                <w:rFonts w:ascii="Calibri" w:hAnsi="Calibri" w:cs="Calibri"/>
                <w:color w:val="000000"/>
              </w:rPr>
              <w:t xml:space="preserve"> Februar. Det er andre gangs høring allerede</w:t>
            </w:r>
            <w:r>
              <w:rPr>
                <w:rFonts w:ascii="Calibri" w:hAnsi="Calibri" w:cs="Calibri"/>
                <w:color w:val="000000"/>
              </w:rPr>
              <w:t xml:space="preserve"> 22.</w:t>
            </w:r>
            <w:r w:rsidR="007A3B15">
              <w:rPr>
                <w:rFonts w:ascii="Calibri" w:hAnsi="Calibri" w:cs="Calibri"/>
                <w:color w:val="000000"/>
              </w:rPr>
              <w:t xml:space="preserve"> Juni</w:t>
            </w:r>
            <w:r>
              <w:rPr>
                <w:rFonts w:ascii="Calibri" w:hAnsi="Calibri" w:cs="Calibri"/>
                <w:color w:val="000000"/>
              </w:rPr>
              <w:t>. Skolen er på informasjonsliste</w:t>
            </w:r>
            <w:r w:rsidR="007A3B15">
              <w:rPr>
                <w:rFonts w:ascii="Calibri" w:hAnsi="Calibri" w:cs="Calibri"/>
                <w:color w:val="000000"/>
              </w:rPr>
              <w:t xml:space="preserve"> og a</w:t>
            </w:r>
            <w:r>
              <w:rPr>
                <w:rFonts w:ascii="Calibri" w:hAnsi="Calibri" w:cs="Calibri"/>
                <w:color w:val="000000"/>
              </w:rPr>
              <w:t>lt skal være i rute</w:t>
            </w:r>
            <w:r w:rsidR="007A3B15">
              <w:rPr>
                <w:rFonts w:ascii="Calibri" w:hAnsi="Calibri" w:cs="Calibri"/>
                <w:color w:val="000000"/>
              </w:rPr>
              <w:t xml:space="preserve"> så vidt man vet</w:t>
            </w:r>
            <w:r>
              <w:rPr>
                <w:rFonts w:ascii="Calibri" w:hAnsi="Calibri" w:cs="Calibri"/>
                <w:color w:val="000000"/>
              </w:rPr>
              <w:t xml:space="preserve">. I første omgang </w:t>
            </w:r>
            <w:r w:rsidR="007A3B15">
              <w:rPr>
                <w:rFonts w:ascii="Calibri" w:hAnsi="Calibri" w:cs="Calibri"/>
                <w:color w:val="000000"/>
              </w:rPr>
              <w:t>blir</w:t>
            </w:r>
            <w:r>
              <w:rPr>
                <w:rFonts w:ascii="Calibri" w:hAnsi="Calibri" w:cs="Calibri"/>
                <w:color w:val="000000"/>
              </w:rPr>
              <w:t xml:space="preserve"> skolen en B28 skole</w:t>
            </w:r>
            <w:r w:rsidR="007A3B15">
              <w:rPr>
                <w:rFonts w:ascii="Calibri" w:hAnsi="Calibri" w:cs="Calibri"/>
                <w:color w:val="000000"/>
              </w:rPr>
              <w:t>, 4 klasse per trinn</w:t>
            </w:r>
            <w:r>
              <w:rPr>
                <w:rFonts w:ascii="Calibri" w:hAnsi="Calibri" w:cs="Calibri"/>
                <w:color w:val="000000"/>
              </w:rPr>
              <w:t xml:space="preserve">. Det er tenkt et byggetrinn 2, men ukjent tidspunkt </w:t>
            </w:r>
            <w:r w:rsidR="007A3B15">
              <w:rPr>
                <w:rFonts w:ascii="Calibri" w:hAnsi="Calibri" w:cs="Calibri"/>
                <w:color w:val="000000"/>
              </w:rPr>
              <w:t xml:space="preserve">for dette </w:t>
            </w:r>
            <w:r>
              <w:rPr>
                <w:rFonts w:ascii="Calibri" w:hAnsi="Calibri" w:cs="Calibri"/>
                <w:color w:val="000000"/>
              </w:rPr>
              <w:t xml:space="preserve">og </w:t>
            </w:r>
            <w:r w:rsidR="007A3B15">
              <w:rPr>
                <w:rFonts w:ascii="Calibri" w:hAnsi="Calibri" w:cs="Calibri"/>
                <w:color w:val="000000"/>
              </w:rPr>
              <w:t xml:space="preserve">trinn 2 </w:t>
            </w:r>
            <w:r>
              <w:rPr>
                <w:rFonts w:ascii="Calibri" w:hAnsi="Calibri" w:cs="Calibri"/>
                <w:color w:val="000000"/>
              </w:rPr>
              <w:t>er ikke en del av de bevilgningene som foreligger</w:t>
            </w:r>
            <w:r w:rsidR="007A3B1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7A3B15">
              <w:rPr>
                <w:rFonts w:ascii="Calibri" w:hAnsi="Calibri" w:cs="Calibri"/>
                <w:color w:val="000000"/>
              </w:rPr>
              <w:t>idag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7A3B15">
              <w:rPr>
                <w:rFonts w:ascii="Calibri" w:hAnsi="Calibri" w:cs="Calibri"/>
                <w:color w:val="000000"/>
              </w:rPr>
              <w:t>Det skal b</w:t>
            </w:r>
            <w:r>
              <w:rPr>
                <w:rFonts w:ascii="Calibri" w:hAnsi="Calibri" w:cs="Calibri"/>
                <w:color w:val="000000"/>
              </w:rPr>
              <w:t>ygges i 4 et</w:t>
            </w:r>
            <w:r w:rsidR="007A3B15">
              <w:rPr>
                <w:rFonts w:ascii="Calibri" w:hAnsi="Calibri" w:cs="Calibri"/>
                <w:color w:val="000000"/>
              </w:rPr>
              <w:t>asjer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3E6D9E">
              <w:rPr>
                <w:rFonts w:ascii="Calibri" w:hAnsi="Calibri" w:cs="Calibri"/>
                <w:color w:val="000000"/>
              </w:rPr>
              <w:t xml:space="preserve"> Gymsal </w:t>
            </w:r>
            <w:proofErr w:type="spellStart"/>
            <w:r w:rsidR="007A3B15">
              <w:rPr>
                <w:rFonts w:ascii="Calibri" w:hAnsi="Calibri" w:cs="Calibri"/>
                <w:color w:val="000000"/>
              </w:rPr>
              <w:t>f.eks</w:t>
            </w:r>
            <w:proofErr w:type="spellEnd"/>
            <w:r w:rsidR="007A3B15">
              <w:rPr>
                <w:rFonts w:ascii="Calibri" w:hAnsi="Calibri" w:cs="Calibri"/>
                <w:color w:val="000000"/>
              </w:rPr>
              <w:t xml:space="preserve"> er en del av</w:t>
            </w:r>
            <w:r w:rsidR="003E6D9E">
              <w:rPr>
                <w:rFonts w:ascii="Calibri" w:hAnsi="Calibri" w:cs="Calibri"/>
                <w:color w:val="000000"/>
              </w:rPr>
              <w:t xml:space="preserve"> byggetrinn 2. Mye er enda åpent. </w:t>
            </w:r>
            <w:r w:rsidR="007A3B15">
              <w:rPr>
                <w:rFonts w:ascii="Calibri" w:hAnsi="Calibri" w:cs="Calibri"/>
                <w:color w:val="000000"/>
              </w:rPr>
              <w:t>Skolen ø</w:t>
            </w:r>
            <w:r w:rsidR="003E6D9E">
              <w:rPr>
                <w:rFonts w:ascii="Calibri" w:hAnsi="Calibri" w:cs="Calibri"/>
                <w:color w:val="000000"/>
              </w:rPr>
              <w:t xml:space="preserve">nsker et </w:t>
            </w:r>
            <w:r w:rsidR="007A3B15">
              <w:rPr>
                <w:rFonts w:ascii="Calibri" w:hAnsi="Calibri" w:cs="Calibri"/>
                <w:color w:val="000000"/>
              </w:rPr>
              <w:t xml:space="preserve">oppgradert </w:t>
            </w:r>
            <w:r w:rsidR="003E6D9E">
              <w:rPr>
                <w:rFonts w:ascii="Calibri" w:hAnsi="Calibri" w:cs="Calibri"/>
                <w:color w:val="000000"/>
              </w:rPr>
              <w:t xml:space="preserve">felles område. </w:t>
            </w:r>
            <w:r w:rsidR="007A3B15">
              <w:rPr>
                <w:rFonts w:ascii="Calibri" w:hAnsi="Calibri" w:cs="Calibri"/>
                <w:color w:val="000000"/>
              </w:rPr>
              <w:t>Det er det såkalte administrasjon og spesial-undervisnings bygget som skal utvides/bygges nytt. Innholdet blir dermed delvis slik som det er i dag med u</w:t>
            </w:r>
            <w:r w:rsidR="003E6D9E">
              <w:rPr>
                <w:rFonts w:ascii="Calibri" w:hAnsi="Calibri" w:cs="Calibri"/>
                <w:color w:val="000000"/>
              </w:rPr>
              <w:t xml:space="preserve">nderetasje 1,2 og 3 </w:t>
            </w:r>
            <w:r w:rsidR="007A3B15">
              <w:rPr>
                <w:rFonts w:ascii="Calibri" w:hAnsi="Calibri" w:cs="Calibri"/>
                <w:color w:val="000000"/>
              </w:rPr>
              <w:t>til</w:t>
            </w:r>
            <w:r w:rsidR="003E6D9E">
              <w:rPr>
                <w:rFonts w:ascii="Calibri" w:hAnsi="Calibri" w:cs="Calibri"/>
                <w:color w:val="000000"/>
              </w:rPr>
              <w:t xml:space="preserve"> spesial undervisning</w:t>
            </w:r>
            <w:r w:rsidR="007A3B15">
              <w:rPr>
                <w:rFonts w:ascii="Calibri" w:hAnsi="Calibri" w:cs="Calibri"/>
                <w:color w:val="000000"/>
              </w:rPr>
              <w:t>.</w:t>
            </w:r>
            <w:r w:rsidR="003E6D9E">
              <w:rPr>
                <w:rFonts w:ascii="Calibri" w:hAnsi="Calibri" w:cs="Calibri"/>
                <w:color w:val="000000"/>
              </w:rPr>
              <w:t xml:space="preserve"> </w:t>
            </w:r>
            <w:r w:rsidR="007A3B15">
              <w:rPr>
                <w:rFonts w:ascii="Calibri" w:hAnsi="Calibri" w:cs="Calibri"/>
                <w:color w:val="000000"/>
              </w:rPr>
              <w:t>Planlegging av 4.etasje</w:t>
            </w:r>
            <w:r w:rsidR="003E6D9E">
              <w:rPr>
                <w:rFonts w:ascii="Calibri" w:hAnsi="Calibri" w:cs="Calibri"/>
                <w:color w:val="000000"/>
              </w:rPr>
              <w:t xml:space="preserve"> er litt åpen</w:t>
            </w:r>
            <w:r w:rsidR="007A3B15">
              <w:rPr>
                <w:rFonts w:ascii="Calibri" w:hAnsi="Calibri" w:cs="Calibri"/>
                <w:color w:val="000000"/>
              </w:rPr>
              <w:t xml:space="preserve"> foreløpig</w:t>
            </w:r>
            <w:r w:rsidR="003E6D9E">
              <w:rPr>
                <w:rFonts w:ascii="Calibri" w:hAnsi="Calibri" w:cs="Calibri"/>
                <w:color w:val="000000"/>
              </w:rPr>
              <w:t>. Deler av parkeringsplassen vil bli omgjort til grønt område</w:t>
            </w:r>
            <w:r w:rsidR="007A3B15">
              <w:rPr>
                <w:rFonts w:ascii="Calibri" w:hAnsi="Calibri" w:cs="Calibri"/>
                <w:color w:val="000000"/>
              </w:rPr>
              <w:t>, slik at det blir mindre parkering</w:t>
            </w:r>
            <w:r w:rsidR="003E6D9E">
              <w:rPr>
                <w:rFonts w:ascii="Calibri" w:hAnsi="Calibri" w:cs="Calibri"/>
                <w:color w:val="000000"/>
              </w:rPr>
              <w:t>.</w:t>
            </w:r>
            <w:r w:rsidR="007A3B15">
              <w:rPr>
                <w:rFonts w:ascii="Calibri" w:hAnsi="Calibri" w:cs="Calibri"/>
                <w:color w:val="000000"/>
              </w:rPr>
              <w:t xml:space="preserve"> Dette vil øke viktigheten for hjertesonen.</w:t>
            </w:r>
            <w:r w:rsidR="003E6D9E">
              <w:rPr>
                <w:rFonts w:ascii="Calibri" w:hAnsi="Calibri" w:cs="Calibri"/>
                <w:color w:val="000000"/>
              </w:rPr>
              <w:t xml:space="preserve"> </w:t>
            </w:r>
            <w:r w:rsidR="007A3B15">
              <w:rPr>
                <w:rFonts w:ascii="Calibri" w:hAnsi="Calibri" w:cs="Calibri"/>
                <w:color w:val="000000"/>
              </w:rPr>
              <w:t>Det vil også bli u</w:t>
            </w:r>
            <w:r w:rsidR="003E6D9E">
              <w:rPr>
                <w:rFonts w:ascii="Calibri" w:hAnsi="Calibri" w:cs="Calibri"/>
                <w:color w:val="000000"/>
              </w:rPr>
              <w:t xml:space="preserve">tvidet sykkelparkering. Det er enda ikke planlagt noe rundt organisering av elever </w:t>
            </w:r>
            <w:r w:rsidR="007A3B15">
              <w:rPr>
                <w:rFonts w:ascii="Calibri" w:hAnsi="Calibri" w:cs="Calibri"/>
                <w:color w:val="000000"/>
              </w:rPr>
              <w:t xml:space="preserve">og hvor disse skal være under bygging, </w:t>
            </w:r>
            <w:r w:rsidR="003E6D9E">
              <w:rPr>
                <w:rFonts w:ascii="Calibri" w:hAnsi="Calibri" w:cs="Calibri"/>
                <w:color w:val="000000"/>
              </w:rPr>
              <w:t>siden det er litt tidlig i planleggingen. Skolen ønsker å vise planer med FAU for innspill når disse blir litt mere kontrete.</w:t>
            </w:r>
          </w:p>
          <w:p w14:paraId="06E8F5CF" w14:textId="77777777" w:rsidR="001857EA" w:rsidRDefault="001857EA" w:rsidP="00F640F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14:paraId="279C6112" w14:textId="52FF8924" w:rsidR="00C42487" w:rsidRDefault="003E6D9E" w:rsidP="000D672A">
            <w:pPr>
              <w:spacing w:after="0" w:line="240" w:lineRule="auto"/>
              <w:rPr>
                <w:rFonts w:cstheme="minorHAnsi"/>
              </w:rPr>
            </w:pPr>
            <w:r w:rsidRPr="00660BB8">
              <w:rPr>
                <w:rFonts w:cstheme="minorHAnsi"/>
                <w:b/>
                <w:bCs/>
              </w:rPr>
              <w:t>Hjertesone –</w:t>
            </w:r>
            <w:r>
              <w:rPr>
                <w:rFonts w:cstheme="minorHAnsi"/>
              </w:rPr>
              <w:t xml:space="preserve"> Prosjekt ble introdusert av FAU for et par år siden. Nå er det noen elev vakter</w:t>
            </w:r>
            <w:r w:rsidR="007A3B15">
              <w:rPr>
                <w:rFonts w:cstheme="minorHAnsi"/>
              </w:rPr>
              <w:t xml:space="preserve"> nede ved Sandnes hallen</w:t>
            </w:r>
            <w:r>
              <w:rPr>
                <w:rFonts w:cstheme="minorHAnsi"/>
              </w:rPr>
              <w:t xml:space="preserve">. </w:t>
            </w:r>
            <w:r w:rsidR="00030C8F">
              <w:rPr>
                <w:rFonts w:cstheme="minorHAnsi"/>
              </w:rPr>
              <w:t>Skolen ø</w:t>
            </w:r>
            <w:r>
              <w:rPr>
                <w:rFonts w:cstheme="minorHAnsi"/>
              </w:rPr>
              <w:t xml:space="preserve">nsker å få fleste elver til å gå og sykle på skolen. Avsetting ved </w:t>
            </w:r>
            <w:r w:rsidR="005A222D">
              <w:rPr>
                <w:rFonts w:cstheme="minorHAnsi"/>
              </w:rPr>
              <w:t>Sandnes hallen</w:t>
            </w:r>
            <w:bookmarkStart w:id="0" w:name="_GoBack"/>
            <w:bookmarkEnd w:id="0"/>
            <w:r w:rsidR="00030C8F">
              <w:rPr>
                <w:rFonts w:cstheme="minorHAnsi"/>
              </w:rPr>
              <w:t xml:space="preserve"> fortsetter som før</w:t>
            </w:r>
            <w:r>
              <w:rPr>
                <w:rFonts w:cstheme="minorHAnsi"/>
              </w:rPr>
              <w:t>.</w:t>
            </w:r>
          </w:p>
          <w:p w14:paraId="29535268" w14:textId="77777777" w:rsidR="003E6D9E" w:rsidRDefault="003E6D9E" w:rsidP="000D672A">
            <w:pPr>
              <w:spacing w:after="0" w:line="240" w:lineRule="auto"/>
              <w:rPr>
                <w:rFonts w:cstheme="minorHAnsi"/>
              </w:rPr>
            </w:pPr>
          </w:p>
          <w:p w14:paraId="1807F6FD" w14:textId="48FA6AF0" w:rsidR="003E6D9E" w:rsidRDefault="003E6D9E" w:rsidP="000D672A">
            <w:pPr>
              <w:spacing w:after="0" w:line="240" w:lineRule="auto"/>
              <w:rPr>
                <w:rFonts w:cstheme="minorHAnsi"/>
              </w:rPr>
            </w:pPr>
            <w:r w:rsidRPr="00660BB8">
              <w:rPr>
                <w:rFonts w:cstheme="minorHAnsi"/>
                <w:b/>
                <w:bCs/>
              </w:rPr>
              <w:t>Foreldremøte –</w:t>
            </w:r>
            <w:r>
              <w:rPr>
                <w:rFonts w:cstheme="minorHAnsi"/>
              </w:rPr>
              <w:t xml:space="preserve"> </w:t>
            </w:r>
            <w:r w:rsidR="00030C8F">
              <w:rPr>
                <w:rFonts w:cstheme="minorHAnsi"/>
              </w:rPr>
              <w:t>Det er 2 foreldremøter i løpet av skoleåret</w:t>
            </w:r>
            <w:r>
              <w:rPr>
                <w:rFonts w:cstheme="minorHAnsi"/>
              </w:rPr>
              <w:t>. E</w:t>
            </w:r>
            <w:r w:rsidR="00030C8F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t på høsten som er </w:t>
            </w:r>
            <w:r w:rsidR="00030C8F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skolen</w:t>
            </w:r>
            <w:r w:rsidR="00030C8F">
              <w:rPr>
                <w:rFonts w:cstheme="minorHAnsi"/>
              </w:rPr>
              <w:t>s regi, o</w:t>
            </w:r>
            <w:r>
              <w:rPr>
                <w:rFonts w:cstheme="minorHAnsi"/>
              </w:rPr>
              <w:t>g et</w:t>
            </w:r>
            <w:r w:rsidR="00030C8F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som er på våren i </w:t>
            </w:r>
            <w:proofErr w:type="spellStart"/>
            <w:r>
              <w:rPr>
                <w:rFonts w:cstheme="minorHAnsi"/>
              </w:rPr>
              <w:t>FAU</w:t>
            </w:r>
            <w:r w:rsidR="00030C8F">
              <w:rPr>
                <w:rFonts w:cstheme="minorHAnsi"/>
              </w:rPr>
              <w:t>’s</w:t>
            </w:r>
            <w:proofErr w:type="spellEnd"/>
            <w:r>
              <w:rPr>
                <w:rFonts w:cstheme="minorHAnsi"/>
              </w:rPr>
              <w:t xml:space="preserve"> regi. </w:t>
            </w:r>
            <w:r w:rsidR="00030C8F">
              <w:rPr>
                <w:rFonts w:cstheme="minorHAnsi"/>
              </w:rPr>
              <w:t>Her h</w:t>
            </w:r>
            <w:r>
              <w:rPr>
                <w:rFonts w:cstheme="minorHAnsi"/>
              </w:rPr>
              <w:t xml:space="preserve">ar </w:t>
            </w:r>
            <w:r w:rsidR="00030C8F">
              <w:rPr>
                <w:rFonts w:cstheme="minorHAnsi"/>
              </w:rPr>
              <w:t xml:space="preserve">man </w:t>
            </w:r>
            <w:r>
              <w:rPr>
                <w:rFonts w:cstheme="minorHAnsi"/>
              </w:rPr>
              <w:t xml:space="preserve">gjerne med eksterne foredragsholdere. Planlegging bør </w:t>
            </w:r>
            <w:r w:rsidR="00F4087A">
              <w:rPr>
                <w:rFonts w:cstheme="minorHAnsi"/>
              </w:rPr>
              <w:t>starte</w:t>
            </w:r>
            <w:r>
              <w:rPr>
                <w:rFonts w:cstheme="minorHAnsi"/>
              </w:rPr>
              <w:t xml:space="preserve"> nå og involver gjerne skolen for innspill.</w:t>
            </w:r>
            <w:r w:rsidR="00F4087A">
              <w:rPr>
                <w:rFonts w:cstheme="minorHAnsi"/>
              </w:rPr>
              <w:t xml:space="preserve"> Flere av foredragene har vært nyttige og gode for utviklingen i skolen. Kanskje tema som sosiale medier e.l. men viktig at det er FAU som driver tema settingen siden skolen har et program</w:t>
            </w:r>
            <w:r w:rsidR="00030C8F">
              <w:rPr>
                <w:rFonts w:cstheme="minorHAnsi"/>
              </w:rPr>
              <w:t xml:space="preserve"> som den kjører uansett. Dette temaet</w:t>
            </w:r>
            <w:r w:rsidR="00F4087A">
              <w:rPr>
                <w:rFonts w:cstheme="minorHAnsi"/>
              </w:rPr>
              <w:t xml:space="preserve"> kan </w:t>
            </w:r>
            <w:r w:rsidR="00030C8F">
              <w:rPr>
                <w:rFonts w:cstheme="minorHAnsi"/>
              </w:rPr>
              <w:t xml:space="preserve">gjerne </w:t>
            </w:r>
            <w:r w:rsidR="00F4087A">
              <w:rPr>
                <w:rFonts w:cstheme="minorHAnsi"/>
              </w:rPr>
              <w:t>være utfyllende</w:t>
            </w:r>
            <w:r w:rsidR="00030C8F">
              <w:rPr>
                <w:rFonts w:cstheme="minorHAnsi"/>
              </w:rPr>
              <w:t>, eller noe helt annen som er viktig for foreldrene</w:t>
            </w:r>
            <w:r w:rsidR="00F4087A">
              <w:rPr>
                <w:rFonts w:cstheme="minorHAnsi"/>
              </w:rPr>
              <w:t>. Kanskje psykisk helse?</w:t>
            </w:r>
          </w:p>
          <w:p w14:paraId="4440A2DE" w14:textId="7EB5024D" w:rsidR="00F4087A" w:rsidRDefault="00F4087A" w:rsidP="000D672A">
            <w:pPr>
              <w:spacing w:after="0" w:line="240" w:lineRule="auto"/>
              <w:rPr>
                <w:rFonts w:cstheme="minorHAnsi"/>
              </w:rPr>
            </w:pPr>
          </w:p>
          <w:p w14:paraId="01263425" w14:textId="7397E17F" w:rsidR="00F4087A" w:rsidRDefault="00F4087A" w:rsidP="000D672A">
            <w:pPr>
              <w:spacing w:after="0" w:line="240" w:lineRule="auto"/>
              <w:rPr>
                <w:rFonts w:cstheme="minorHAnsi"/>
              </w:rPr>
            </w:pPr>
            <w:r w:rsidRPr="00660BB8">
              <w:rPr>
                <w:rFonts w:cstheme="minorHAnsi"/>
                <w:b/>
                <w:bCs/>
              </w:rPr>
              <w:t>Fotograf –</w:t>
            </w:r>
            <w:r w:rsidRPr="00660BB8">
              <w:rPr>
                <w:rFonts w:cstheme="minorHAnsi"/>
              </w:rPr>
              <w:t xml:space="preserve"> Denne er valgt. </w:t>
            </w:r>
            <w:r w:rsidRPr="00F4087A">
              <w:rPr>
                <w:rFonts w:cstheme="minorHAnsi"/>
              </w:rPr>
              <w:t xml:space="preserve">FAU gir beskjed om </w:t>
            </w:r>
            <w:r w:rsidR="00030C8F" w:rsidRPr="00F4087A">
              <w:rPr>
                <w:rFonts w:cstheme="minorHAnsi"/>
              </w:rPr>
              <w:t>h</w:t>
            </w:r>
            <w:r w:rsidR="00030C8F">
              <w:rPr>
                <w:rFonts w:cstheme="minorHAnsi"/>
              </w:rPr>
              <w:t>vilken</w:t>
            </w:r>
            <w:r>
              <w:rPr>
                <w:rFonts w:cstheme="minorHAnsi"/>
              </w:rPr>
              <w:t xml:space="preserve"> fotograf som er valgt</w:t>
            </w:r>
            <w:r w:rsidR="00030C8F">
              <w:rPr>
                <w:rFonts w:cstheme="minorHAnsi"/>
              </w:rPr>
              <w:t xml:space="preserve"> og skolen organiserer gjennomføringen.</w:t>
            </w:r>
          </w:p>
          <w:p w14:paraId="0BCD6355" w14:textId="61687E0E" w:rsidR="00F4087A" w:rsidRDefault="00F4087A" w:rsidP="000D672A">
            <w:pPr>
              <w:spacing w:after="0" w:line="240" w:lineRule="auto"/>
              <w:rPr>
                <w:rFonts w:cstheme="minorHAnsi"/>
              </w:rPr>
            </w:pPr>
          </w:p>
          <w:p w14:paraId="00B8D88D" w14:textId="1C08899D" w:rsidR="00F4087A" w:rsidRDefault="00F4087A" w:rsidP="000D672A">
            <w:pPr>
              <w:spacing w:after="0" w:line="240" w:lineRule="auto"/>
              <w:rPr>
                <w:rFonts w:cstheme="minorHAnsi"/>
              </w:rPr>
            </w:pPr>
            <w:r w:rsidRPr="00660BB8">
              <w:rPr>
                <w:rFonts w:cstheme="minorHAnsi"/>
                <w:b/>
                <w:bCs/>
              </w:rPr>
              <w:t>Elever –</w:t>
            </w:r>
            <w:r>
              <w:rPr>
                <w:rFonts w:cstheme="minorHAnsi"/>
              </w:rPr>
              <w:t xml:space="preserve"> </w:t>
            </w:r>
            <w:r w:rsidR="00030C8F">
              <w:rPr>
                <w:rFonts w:cstheme="minorHAnsi"/>
              </w:rPr>
              <w:t xml:space="preserve">Det er ventet </w:t>
            </w:r>
            <w:proofErr w:type="spellStart"/>
            <w:r>
              <w:rPr>
                <w:rFonts w:cstheme="minorHAnsi"/>
              </w:rPr>
              <w:t>ca</w:t>
            </w:r>
            <w:proofErr w:type="spellEnd"/>
            <w:r>
              <w:rPr>
                <w:rFonts w:cstheme="minorHAnsi"/>
              </w:rPr>
              <w:t xml:space="preserve"> 112 elever til høsten</w:t>
            </w:r>
            <w:r w:rsidR="00030C8F">
              <w:rPr>
                <w:rFonts w:cstheme="minorHAnsi"/>
              </w:rPr>
              <w:t xml:space="preserve"> viser de foreløpige tallene. Disse endrer seg gjerne litt før oppstart.</w:t>
            </w:r>
          </w:p>
          <w:p w14:paraId="7333CE58" w14:textId="257FFAC9" w:rsidR="00F4087A" w:rsidRDefault="00F4087A" w:rsidP="000D672A">
            <w:pPr>
              <w:spacing w:after="0" w:line="240" w:lineRule="auto"/>
              <w:rPr>
                <w:rFonts w:cstheme="minorHAnsi"/>
              </w:rPr>
            </w:pPr>
          </w:p>
          <w:p w14:paraId="57633021" w14:textId="3BA5EABB" w:rsidR="00187040" w:rsidRDefault="00F4087A" w:rsidP="000D67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 som skal opp i 7-trinn har fått varsel fra Skeiene skole at de vil tilhøre skolen fra høsten.</w:t>
            </w:r>
            <w:r w:rsidR="00187040">
              <w:rPr>
                <w:rFonts w:cstheme="minorHAnsi"/>
              </w:rPr>
              <w:t xml:space="preserve"> Foreløpige melinger er at foreldre og lærere er fornøyd med opplegget.</w:t>
            </w:r>
          </w:p>
          <w:p w14:paraId="672AE897" w14:textId="7429CED4" w:rsidR="00187040" w:rsidRDefault="00187040" w:rsidP="000D672A">
            <w:pPr>
              <w:spacing w:after="0" w:line="240" w:lineRule="auto"/>
              <w:rPr>
                <w:rFonts w:cstheme="minorHAnsi"/>
              </w:rPr>
            </w:pPr>
          </w:p>
          <w:p w14:paraId="02F0A364" w14:textId="56177F8B" w:rsidR="00187040" w:rsidRDefault="00030C8F" w:rsidP="000D672A">
            <w:pPr>
              <w:spacing w:after="0" w:line="240" w:lineRule="auto"/>
              <w:rPr>
                <w:rFonts w:cstheme="minorHAnsi"/>
              </w:rPr>
            </w:pPr>
            <w:r w:rsidRPr="00030C8F">
              <w:rPr>
                <w:rFonts w:cstheme="minorHAnsi"/>
                <w:b/>
                <w:bCs/>
              </w:rPr>
              <w:t>Skolelag -</w:t>
            </w:r>
            <w:r>
              <w:rPr>
                <w:rFonts w:cstheme="minorHAnsi"/>
              </w:rPr>
              <w:t xml:space="preserve"> </w:t>
            </w:r>
            <w:r w:rsidR="00187040">
              <w:rPr>
                <w:rFonts w:cstheme="minorHAnsi"/>
              </w:rPr>
              <w:t>Skolelag blir et felles lag Sandved/Skeiene</w:t>
            </w:r>
            <w:r>
              <w:rPr>
                <w:rFonts w:cstheme="minorHAnsi"/>
              </w:rPr>
              <w:t>. Det ble undersøkt muligheten for egne lag, men den beste løsningen er et felles lag.</w:t>
            </w:r>
          </w:p>
          <w:p w14:paraId="2153D72A" w14:textId="28721A56" w:rsidR="00187040" w:rsidRDefault="00187040" w:rsidP="000D672A">
            <w:pPr>
              <w:spacing w:after="0" w:line="240" w:lineRule="auto"/>
              <w:rPr>
                <w:rFonts w:cstheme="minorHAnsi"/>
              </w:rPr>
            </w:pPr>
          </w:p>
          <w:p w14:paraId="6169FB73" w14:textId="71A872DD" w:rsidR="00F4087A" w:rsidRPr="00F4087A" w:rsidRDefault="00030C8F" w:rsidP="00030C8F">
            <w:pPr>
              <w:spacing w:after="0" w:line="240" w:lineRule="auto"/>
              <w:rPr>
                <w:rFonts w:cstheme="minorHAnsi"/>
              </w:rPr>
            </w:pPr>
            <w:r w:rsidRPr="00030C8F">
              <w:rPr>
                <w:rFonts w:cstheme="minorHAnsi"/>
                <w:b/>
                <w:bCs/>
              </w:rPr>
              <w:t xml:space="preserve">Annet </w:t>
            </w:r>
            <w:r>
              <w:rPr>
                <w:rFonts w:cstheme="minorHAnsi"/>
                <w:b/>
                <w:bCs/>
              </w:rPr>
              <w:t>–</w:t>
            </w:r>
            <w:r>
              <w:rPr>
                <w:rFonts w:cstheme="minorHAnsi"/>
              </w:rPr>
              <w:t xml:space="preserve"> Leder for fotballen kunne fortelle at s</w:t>
            </w:r>
            <w:r w:rsidR="00187040">
              <w:rPr>
                <w:rFonts w:cstheme="minorHAnsi"/>
              </w:rPr>
              <w:t>tengsel til fotballbanen er borte</w:t>
            </w:r>
            <w:r>
              <w:rPr>
                <w:rFonts w:cstheme="minorHAnsi"/>
              </w:rPr>
              <w:t>,</w:t>
            </w:r>
            <w:r w:rsidR="001870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og deler av kunstgressbanen er ødelagt </w:t>
            </w:r>
            <w:proofErr w:type="spellStart"/>
            <w:r>
              <w:rPr>
                <w:rFonts w:cstheme="minorHAnsi"/>
              </w:rPr>
              <w:t>pga</w:t>
            </w:r>
            <w:proofErr w:type="spellEnd"/>
            <w:r>
              <w:rPr>
                <w:rFonts w:cstheme="minorHAnsi"/>
              </w:rPr>
              <w:t xml:space="preserve"> at</w:t>
            </w:r>
            <w:r>
              <w:rPr>
                <w:rFonts w:cstheme="minorHAnsi"/>
              </w:rPr>
              <w:t xml:space="preserve"> mopeder vært </w:t>
            </w:r>
            <w:r>
              <w:rPr>
                <w:rFonts w:cstheme="minorHAnsi"/>
              </w:rPr>
              <w:t>innpå banen og</w:t>
            </w:r>
            <w:r>
              <w:rPr>
                <w:rFonts w:cstheme="minorHAnsi"/>
              </w:rPr>
              <w:t xml:space="preserve"> ødelagt</w:t>
            </w:r>
            <w:r>
              <w:rPr>
                <w:rFonts w:cstheme="minorHAnsi"/>
              </w:rPr>
              <w:t xml:space="preserve"> underlaget. Skolen kan informere at stengsel ble tatt bort </w:t>
            </w:r>
            <w:proofErr w:type="spellStart"/>
            <w:r>
              <w:rPr>
                <w:rFonts w:cstheme="minorHAnsi"/>
              </w:rPr>
              <w:t>pg</w:t>
            </w:r>
            <w:r w:rsidR="00187040">
              <w:rPr>
                <w:rFonts w:cstheme="minorHAnsi"/>
              </w:rPr>
              <w:t>a</w:t>
            </w:r>
            <w:proofErr w:type="spellEnd"/>
            <w:r w:rsidR="00187040">
              <w:rPr>
                <w:rFonts w:cstheme="minorHAnsi"/>
              </w:rPr>
              <w:t xml:space="preserve"> sikkerhet ved brann, men </w:t>
            </w:r>
            <w:r>
              <w:rPr>
                <w:rFonts w:cstheme="minorHAnsi"/>
              </w:rPr>
              <w:t>at man kan se på alternativer. Ingen kortsiktige løsninger kom opp.</w:t>
            </w:r>
          </w:p>
        </w:tc>
        <w:tc>
          <w:tcPr>
            <w:tcW w:w="2583" w:type="dxa"/>
          </w:tcPr>
          <w:p w14:paraId="39E05121" w14:textId="77777777" w:rsidR="00AD2CD3" w:rsidRPr="00F4087A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19F7B418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651C9E5C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272CA7">
              <w:rPr>
                <w:rFonts w:cstheme="minorHAnsi"/>
                <w:b/>
                <w:color w:val="000000" w:themeColor="text1"/>
              </w:rPr>
              <w:t xml:space="preserve"> (30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3B5B0CF2" w14:textId="3FDD7254" w:rsidR="000D672A" w:rsidRPr="001B6FD6" w:rsidRDefault="000D672A" w:rsidP="00660BB8">
            <w:pPr>
              <w:pStyle w:val="NormalWeb"/>
              <w:spacing w:before="0" w:beforeAutospacing="0" w:after="160" w:afterAutospacing="0"/>
              <w:rPr>
                <w:lang w:eastAsia="en-US"/>
              </w:rPr>
            </w:pPr>
            <w:r w:rsidRPr="00030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3.1 Generell informasjon</w:t>
            </w:r>
            <w:r w:rsidR="00030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6F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="00030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6F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Oversikt over saker </w:t>
            </w:r>
            <w:proofErr w:type="spellStart"/>
            <w:r w:rsidR="001B6F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idag</w:t>
            </w:r>
            <w:proofErr w:type="spellEnd"/>
          </w:p>
          <w:p w14:paraId="2F0C64A0" w14:textId="77777777" w:rsidR="000D672A" w:rsidRPr="00030C8F" w:rsidRDefault="000D672A" w:rsidP="00660B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C8F">
              <w:rPr>
                <w:rFonts w:ascii="Calibri" w:eastAsia="Times New Roman" w:hAnsi="Calibri" w:cs="Calibri"/>
                <w:b/>
                <w:bCs/>
                <w:color w:val="000000"/>
              </w:rPr>
              <w:t>3.2 Stiftelsesmøte for FAU Sandved Skole forening</w:t>
            </w:r>
          </w:p>
          <w:p w14:paraId="097D1742" w14:textId="7BEE1226" w:rsidR="000D672A" w:rsidRPr="001B6FD6" w:rsidRDefault="00BC369F" w:rsidP="00660BB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Etter en gjennomgang av behovet og fordelene ved å danne en uavhengig forening av FAU ble </w:t>
            </w:r>
            <w:r w:rsidR="001B6FD6" w:rsidRPr="001B6FD6">
              <w:rPr>
                <w:rFonts w:ascii="Calibri" w:eastAsia="Times New Roman" w:hAnsi="Calibri" w:cs="Calibri"/>
                <w:color w:val="000000"/>
              </w:rPr>
              <w:t>FAU Sandved Skole</w:t>
            </w:r>
            <w:r w:rsidR="001B6FD6">
              <w:rPr>
                <w:rFonts w:ascii="Calibri" w:eastAsia="Times New Roman" w:hAnsi="Calibri" w:cs="Calibri"/>
                <w:color w:val="000000"/>
              </w:rPr>
              <w:t xml:space="preserve"> forening vedtatt stiftet med avstemming. Styremedlemmer ble som foreslått FAU leder (Georg Thingbø), FAU nestleder (Kristine </w:t>
            </w:r>
            <w:proofErr w:type="spellStart"/>
            <w:r w:rsidR="001B6FD6">
              <w:rPr>
                <w:rFonts w:ascii="Calibri" w:eastAsia="Times New Roman" w:hAnsi="Calibri" w:cs="Calibri"/>
                <w:color w:val="000000"/>
              </w:rPr>
              <w:t>Skjøthaug</w:t>
            </w:r>
            <w:proofErr w:type="spellEnd"/>
            <w:r w:rsidR="001B6FD6">
              <w:rPr>
                <w:rFonts w:ascii="Calibri" w:eastAsia="Times New Roman" w:hAnsi="Calibri" w:cs="Calibri"/>
                <w:color w:val="000000"/>
              </w:rPr>
              <w:t xml:space="preserve">) og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FAU </w:t>
            </w:r>
            <w:r w:rsidR="001B6FD6">
              <w:rPr>
                <w:rFonts w:ascii="Calibri" w:eastAsia="Times New Roman" w:hAnsi="Calibri" w:cs="Calibri"/>
                <w:color w:val="000000"/>
              </w:rPr>
              <w:t>kasserer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(A). Disse styremedlemmene bla valgt enstemmig av FAU. I tillegg ble FAU leder (Georg Thingbø) enstemmig valgt som styreleder.</w:t>
            </w:r>
            <w:r w:rsidR="001B6FD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B6FD6" w:rsidRPr="001B6FD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EF1FD3F" w14:textId="098A702E" w:rsidR="000D672A" w:rsidRDefault="000D672A" w:rsidP="00660BB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6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3.3 </w:t>
            </w:r>
            <w:r w:rsidR="00BC369F" w:rsidRPr="00BC369F">
              <w:rPr>
                <w:rFonts w:ascii="Calibri" w:eastAsia="Times New Roman" w:hAnsi="Calibri" w:cs="Calibri"/>
                <w:b/>
                <w:bCs/>
                <w:color w:val="000000"/>
              </w:rPr>
              <w:t>Godkjenning av vedtekter -</w:t>
            </w:r>
            <w:r w:rsidR="00BC36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C369F">
              <w:rPr>
                <w:rFonts w:ascii="Calibri" w:eastAsia="Times New Roman" w:hAnsi="Calibri" w:cs="Calibri"/>
                <w:color w:val="000000"/>
              </w:rPr>
              <w:t>Vedtektene som ble sendt ut i innkallelsen til dette FAU møtet ble også enstemmig vedtatt.</w:t>
            </w:r>
          </w:p>
          <w:p w14:paraId="1EFE54C7" w14:textId="0C9E5A47" w:rsidR="00BC369F" w:rsidRDefault="00BC369F" w:rsidP="00660B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369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3.4 Signering</w:t>
            </w:r>
            <w:r>
              <w:rPr>
                <w:rFonts w:ascii="Times New Roman" w:eastAsia="Times New Roman" w:hAnsi="Times New Roman" w:cs="Times New Roman"/>
              </w:rPr>
              <w:t xml:space="preserve"> I forbindelse med oppretting av FAU som forening ble den gjennomført signering av alle medlemmene som var til stedet.</w:t>
            </w:r>
          </w:p>
          <w:p w14:paraId="3654A295" w14:textId="6AD1F185" w:rsidR="00BC369F" w:rsidRPr="000D672A" w:rsidRDefault="00BC369F" w:rsidP="00660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9F">
              <w:rPr>
                <w:rFonts w:ascii="Times New Roman" w:eastAsia="Times New Roman" w:hAnsi="Times New Roman" w:cs="Times New Roman"/>
                <w:b/>
                <w:bCs/>
              </w:rPr>
              <w:t>3.5 Videre saksgang</w:t>
            </w:r>
            <w:r>
              <w:rPr>
                <w:rFonts w:ascii="Times New Roman" w:eastAsia="Times New Roman" w:hAnsi="Times New Roman" w:cs="Times New Roman"/>
              </w:rPr>
              <w:t xml:space="preserve"> – FAU leder sørger for at papirene og det nødvendige aksjonene blir tatt 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Altinn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Deretter blir bank kontoer flyttet fra skolen til den nye FAU Sandved Skole</w:t>
            </w:r>
          </w:p>
          <w:p w14:paraId="62BC5E86" w14:textId="46EBDDA3" w:rsidR="00EA3A13" w:rsidRPr="00C63D4A" w:rsidRDefault="000D672A" w:rsidP="00C63D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9F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  <w:r w:rsidR="00BC369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BC36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Hjertesone</w:t>
            </w:r>
            <w:r w:rsidRPr="000D67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C369F">
              <w:rPr>
                <w:rFonts w:ascii="Calibri" w:eastAsia="Times New Roman" w:hAnsi="Calibri" w:cs="Calibri"/>
                <w:color w:val="000000"/>
              </w:rPr>
              <w:t xml:space="preserve">– Det er kommet en </w:t>
            </w:r>
            <w:r w:rsidRPr="000D672A">
              <w:rPr>
                <w:rFonts w:ascii="Calibri" w:eastAsia="Times New Roman" w:hAnsi="Calibri" w:cs="Calibri"/>
                <w:color w:val="000000"/>
              </w:rPr>
              <w:t>forespørsel fra barnehage</w:t>
            </w:r>
            <w:r w:rsidR="00C63D4A">
              <w:rPr>
                <w:rFonts w:ascii="Calibri" w:eastAsia="Times New Roman" w:hAnsi="Calibri" w:cs="Calibri"/>
                <w:color w:val="000000"/>
              </w:rPr>
              <w:t>n på Sandved</w:t>
            </w:r>
            <w:r w:rsidR="00BC369F">
              <w:rPr>
                <w:rFonts w:ascii="Calibri" w:eastAsia="Times New Roman" w:hAnsi="Calibri" w:cs="Calibri"/>
                <w:color w:val="000000"/>
              </w:rPr>
              <w:t xml:space="preserve"> rundt arbeidet med hjertesonen</w:t>
            </w:r>
            <w:r w:rsidR="00C63D4A">
              <w:rPr>
                <w:rFonts w:ascii="Calibri" w:eastAsia="Times New Roman" w:hAnsi="Calibri" w:cs="Calibri"/>
                <w:color w:val="000000"/>
              </w:rPr>
              <w:t>.</w:t>
            </w:r>
            <w:r w:rsidR="00BC369F">
              <w:rPr>
                <w:rFonts w:ascii="Calibri" w:eastAsia="Times New Roman" w:hAnsi="Calibri" w:cs="Calibri"/>
                <w:color w:val="000000"/>
              </w:rPr>
              <w:t xml:space="preserve"> De synes trafikken har igjen økt litt.</w:t>
            </w:r>
            <w:r w:rsidR="00C63D4A">
              <w:rPr>
                <w:rFonts w:ascii="Calibri" w:eastAsia="Times New Roman" w:hAnsi="Calibri" w:cs="Calibri"/>
                <w:color w:val="000000"/>
              </w:rPr>
              <w:t xml:space="preserve"> FAU vil først kjøre en Facebook kampanje for å se effekten av denne før en evaluering om vakter helt inn på parkeringsplassen for å minne bilister på hjertesonen. Eksisterende trafikkvakter står helt ute ved veien og kan ikke skille mellom bilister til boligfelt, barnehage eller skole. Plasseringen i dag er viktig </w:t>
            </w:r>
            <w:proofErr w:type="spellStart"/>
            <w:r w:rsidR="00C63D4A">
              <w:rPr>
                <w:rFonts w:ascii="Calibri" w:eastAsia="Times New Roman" w:hAnsi="Calibri" w:cs="Calibri"/>
                <w:color w:val="000000"/>
              </w:rPr>
              <w:t>pga</w:t>
            </w:r>
            <w:proofErr w:type="spellEnd"/>
            <w:r w:rsidR="00C63D4A">
              <w:rPr>
                <w:rFonts w:ascii="Calibri" w:eastAsia="Times New Roman" w:hAnsi="Calibri" w:cs="Calibri"/>
                <w:color w:val="000000"/>
              </w:rPr>
              <w:t xml:space="preserve"> trafikk volumet</w:t>
            </w:r>
            <w:r w:rsidR="00BC369F">
              <w:rPr>
                <w:rFonts w:ascii="Calibri" w:eastAsia="Times New Roman" w:hAnsi="Calibri" w:cs="Calibri"/>
                <w:color w:val="000000"/>
              </w:rPr>
              <w:t>,</w:t>
            </w:r>
            <w:r w:rsidR="00C63D4A">
              <w:rPr>
                <w:rFonts w:ascii="Calibri" w:eastAsia="Times New Roman" w:hAnsi="Calibri" w:cs="Calibri"/>
                <w:color w:val="000000"/>
              </w:rPr>
              <w:t xml:space="preserve"> slik at en endring av denne plasseringen ikke er aktuelt.</w:t>
            </w:r>
            <w:r w:rsidR="00BC369F">
              <w:rPr>
                <w:rFonts w:ascii="Calibri" w:eastAsia="Times New Roman" w:hAnsi="Calibri" w:cs="Calibri"/>
                <w:color w:val="000000"/>
              </w:rPr>
              <w:t xml:space="preserve"> Dette </w:t>
            </w:r>
            <w:proofErr w:type="spellStart"/>
            <w:r w:rsidR="00BC369F">
              <w:rPr>
                <w:rFonts w:ascii="Calibri" w:eastAsia="Times New Roman" w:hAnsi="Calibri" w:cs="Calibri"/>
                <w:color w:val="000000"/>
              </w:rPr>
              <w:t>taes</w:t>
            </w:r>
            <w:proofErr w:type="spellEnd"/>
            <w:r w:rsidR="00BC369F">
              <w:rPr>
                <w:rFonts w:ascii="Calibri" w:eastAsia="Times New Roman" w:hAnsi="Calibri" w:cs="Calibri"/>
                <w:color w:val="000000"/>
              </w:rPr>
              <w:t xml:space="preserve"> opp igjen på neste FAU møte.</w:t>
            </w:r>
          </w:p>
        </w:tc>
        <w:tc>
          <w:tcPr>
            <w:tcW w:w="2583" w:type="dxa"/>
          </w:tcPr>
          <w:p w14:paraId="6F832407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6299EC80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42A02D82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339546D2" w14:textId="656108C6" w:rsidR="00A14805" w:rsidRPr="00660BB8" w:rsidRDefault="00660BB8" w:rsidP="000D672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3.4 Melk utvalg – </w:t>
            </w:r>
            <w:r>
              <w:rPr>
                <w:rFonts w:cstheme="minorHAnsi"/>
                <w:bCs/>
                <w:color w:val="000000" w:themeColor="text1"/>
              </w:rPr>
              <w:t>Innspill fra en klasse rundt utvalget av skolemelk. Dette har v</w:t>
            </w:r>
            <w:r w:rsidR="00BC369F">
              <w:rPr>
                <w:rFonts w:cstheme="minorHAnsi"/>
                <w:bCs/>
                <w:color w:val="000000" w:themeColor="text1"/>
              </w:rPr>
              <w:t>æ</w:t>
            </w:r>
            <w:r>
              <w:rPr>
                <w:rFonts w:cstheme="minorHAnsi"/>
                <w:bCs/>
                <w:color w:val="000000" w:themeColor="text1"/>
              </w:rPr>
              <w:t>rt opp</w:t>
            </w:r>
            <w:r w:rsidR="00BC369F">
              <w:rPr>
                <w:rFonts w:cstheme="minorHAnsi"/>
                <w:bCs/>
                <w:color w:val="000000" w:themeColor="text1"/>
              </w:rPr>
              <w:t>e</w:t>
            </w:r>
            <w:r>
              <w:rPr>
                <w:rFonts w:cstheme="minorHAnsi"/>
                <w:bCs/>
                <w:color w:val="000000" w:themeColor="text1"/>
              </w:rPr>
              <w:t xml:space="preserve"> før og et samlet FAU mener at spesial </w:t>
            </w:r>
            <w:r w:rsidR="00BC369F">
              <w:rPr>
                <w:rFonts w:cstheme="minorHAnsi"/>
                <w:bCs/>
                <w:color w:val="000000" w:themeColor="text1"/>
              </w:rPr>
              <w:t>bestillinger</w:t>
            </w:r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pga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behov</w:t>
            </w:r>
            <w:r w:rsidR="00BC369F">
              <w:rPr>
                <w:rFonts w:cstheme="minorHAnsi"/>
                <w:bCs/>
                <w:color w:val="000000" w:themeColor="text1"/>
              </w:rPr>
              <w:t>,</w:t>
            </w:r>
            <w:r>
              <w:rPr>
                <w:rFonts w:cstheme="minorHAnsi"/>
                <w:bCs/>
                <w:color w:val="000000" w:themeColor="text1"/>
              </w:rPr>
              <w:t xml:space="preserve"> blir opp til den enkelte </w:t>
            </w:r>
            <w:r w:rsidR="00BC369F">
              <w:rPr>
                <w:rFonts w:cstheme="minorHAnsi"/>
                <w:bCs/>
                <w:color w:val="000000" w:themeColor="text1"/>
              </w:rPr>
              <w:t>forelder</w:t>
            </w:r>
            <w:r>
              <w:rPr>
                <w:rFonts w:cstheme="minorHAnsi"/>
                <w:bCs/>
                <w:color w:val="000000" w:themeColor="text1"/>
              </w:rPr>
              <w:t>. Skolen har tilstrekkelig utvalg i dag basert på kapasitet og behov.</w:t>
            </w:r>
            <w:r w:rsidR="007242EA">
              <w:rPr>
                <w:rFonts w:cstheme="minorHAnsi"/>
                <w:color w:val="000000" w:themeColor="text1"/>
              </w:rPr>
              <w:t xml:space="preserve"> </w:t>
            </w:r>
          </w:p>
          <w:p w14:paraId="45A70790" w14:textId="134AB1D7" w:rsidR="000D672A" w:rsidRPr="007242EA" w:rsidRDefault="000D672A" w:rsidP="000D672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1B6DAB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76EBF354" w:rsidR="00A14805" w:rsidRPr="001B6DAB" w:rsidRDefault="00272CA7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Komite-arbeid </w:t>
            </w:r>
            <w:r w:rsidR="003721B2" w:rsidRPr="001B6DA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(30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BC27942" w14:textId="68F4CD22" w:rsidR="00A14805" w:rsidRPr="000D672A" w:rsidRDefault="00B237EB" w:rsidP="000D672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mai komite (5. og 6. klasse foreldre)</w:t>
            </w: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2C967B1F" w14:textId="3BD69DD6" w:rsidR="00683B18" w:rsidRPr="001B6DAB" w:rsidRDefault="005E3EA8" w:rsidP="00460E1D">
      <w:pPr>
        <w:spacing w:after="0" w:line="240" w:lineRule="auto"/>
        <w:rPr>
          <w:rFonts w:cstheme="minorHAnsi"/>
          <w:color w:val="FF0000"/>
        </w:rPr>
      </w:pPr>
      <w:r w:rsidRPr="001B6DAB">
        <w:rPr>
          <w:rFonts w:cstheme="minorHAnsi"/>
          <w:color w:val="FF0000"/>
        </w:rPr>
        <w:t xml:space="preserve"> </w:t>
      </w:r>
    </w:p>
    <w:p w14:paraId="4926FC4E" w14:textId="4EE43889" w:rsidR="00795545" w:rsidRPr="001B6DAB" w:rsidRDefault="00B237EB" w:rsidP="00460E1D">
      <w:pPr>
        <w:spacing w:after="0" w:line="240" w:lineRule="auto"/>
        <w:rPr>
          <w:rFonts w:cstheme="minorHAnsi"/>
          <w:b/>
          <w:color w:val="000000" w:themeColor="text1"/>
        </w:rPr>
      </w:pPr>
      <w:r w:rsidRPr="001B6DAB">
        <w:rPr>
          <w:rFonts w:cstheme="minorHAnsi"/>
          <w:b/>
          <w:i/>
          <w:color w:val="FF0000"/>
        </w:rPr>
        <w:t xml:space="preserve">Neste møte: </w:t>
      </w:r>
      <w:r>
        <w:rPr>
          <w:rFonts w:cstheme="minorHAnsi"/>
          <w:b/>
          <w:i/>
          <w:color w:val="FF0000"/>
        </w:rPr>
        <w:t>0</w:t>
      </w:r>
      <w:r w:rsidR="00660BB8">
        <w:rPr>
          <w:rFonts w:cstheme="minorHAnsi"/>
          <w:b/>
          <w:i/>
          <w:color w:val="FF0000"/>
        </w:rPr>
        <w:t>3</w:t>
      </w:r>
      <w:r>
        <w:rPr>
          <w:rFonts w:cstheme="minorHAnsi"/>
          <w:b/>
          <w:i/>
          <w:color w:val="FF0000"/>
        </w:rPr>
        <w:t>.</w:t>
      </w:r>
      <w:r w:rsidR="00660BB8">
        <w:rPr>
          <w:rFonts w:cstheme="minorHAnsi"/>
          <w:b/>
          <w:i/>
          <w:color w:val="FF0000"/>
        </w:rPr>
        <w:t>Februar</w:t>
      </w:r>
      <w:r>
        <w:rPr>
          <w:rFonts w:cstheme="minorHAnsi"/>
          <w:b/>
          <w:i/>
          <w:color w:val="FF0000"/>
        </w:rPr>
        <w:t xml:space="preserve"> 20</w:t>
      </w:r>
      <w:r w:rsidR="00660BB8">
        <w:rPr>
          <w:rFonts w:cstheme="minorHAnsi"/>
          <w:b/>
          <w:i/>
          <w:color w:val="FF0000"/>
        </w:rPr>
        <w:t>20</w:t>
      </w:r>
    </w:p>
    <w:sectPr w:rsidR="00795545" w:rsidRPr="001B6DAB" w:rsidSect="00DE3A68">
      <w:footerReference w:type="default" r:id="rId8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94EB" w14:textId="77777777" w:rsidR="002D057A" w:rsidRDefault="002D057A">
      <w:pPr>
        <w:spacing w:after="0" w:line="240" w:lineRule="auto"/>
      </w:pPr>
      <w:r>
        <w:separator/>
      </w:r>
    </w:p>
  </w:endnote>
  <w:endnote w:type="continuationSeparator" w:id="0">
    <w:p w14:paraId="789208F0" w14:textId="77777777" w:rsidR="002D057A" w:rsidRDefault="002D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1CA">
          <w:rPr>
            <w:noProof/>
          </w:rPr>
          <w:t>3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0D279" w14:textId="77777777" w:rsidR="002D057A" w:rsidRDefault="002D057A">
      <w:pPr>
        <w:spacing w:after="0" w:line="240" w:lineRule="auto"/>
      </w:pPr>
      <w:r>
        <w:separator/>
      </w:r>
    </w:p>
  </w:footnote>
  <w:footnote w:type="continuationSeparator" w:id="0">
    <w:p w14:paraId="4F46A153" w14:textId="77777777" w:rsidR="002D057A" w:rsidRDefault="002D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5CAB"/>
    <w:multiLevelType w:val="multilevel"/>
    <w:tmpl w:val="A388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3"/>
  </w:num>
  <w:num w:numId="17">
    <w:abstractNumId w:val="5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60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0C8F"/>
    <w:rsid w:val="00032806"/>
    <w:rsid w:val="00033EBC"/>
    <w:rsid w:val="00040114"/>
    <w:rsid w:val="00041AB2"/>
    <w:rsid w:val="00044653"/>
    <w:rsid w:val="000467CE"/>
    <w:rsid w:val="000473AA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97A"/>
    <w:rsid w:val="000C2DE1"/>
    <w:rsid w:val="000D1019"/>
    <w:rsid w:val="000D2CB3"/>
    <w:rsid w:val="000D5461"/>
    <w:rsid w:val="000D569E"/>
    <w:rsid w:val="000D60DD"/>
    <w:rsid w:val="000D672A"/>
    <w:rsid w:val="000D7738"/>
    <w:rsid w:val="000E34F0"/>
    <w:rsid w:val="000E4DD1"/>
    <w:rsid w:val="000F3BBC"/>
    <w:rsid w:val="000F458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2156"/>
    <w:rsid w:val="001571A8"/>
    <w:rsid w:val="001602FC"/>
    <w:rsid w:val="001672E6"/>
    <w:rsid w:val="001774E3"/>
    <w:rsid w:val="001778E2"/>
    <w:rsid w:val="001857EA"/>
    <w:rsid w:val="0018580B"/>
    <w:rsid w:val="00186386"/>
    <w:rsid w:val="00187040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DAB"/>
    <w:rsid w:val="001B6E08"/>
    <w:rsid w:val="001B6FD6"/>
    <w:rsid w:val="001C0406"/>
    <w:rsid w:val="001C06D5"/>
    <w:rsid w:val="001C28CD"/>
    <w:rsid w:val="001D04A2"/>
    <w:rsid w:val="001D1948"/>
    <w:rsid w:val="001D2AF1"/>
    <w:rsid w:val="001D5347"/>
    <w:rsid w:val="001D6469"/>
    <w:rsid w:val="001E087E"/>
    <w:rsid w:val="001E267F"/>
    <w:rsid w:val="001E2B9D"/>
    <w:rsid w:val="001F762F"/>
    <w:rsid w:val="001F778D"/>
    <w:rsid w:val="00202623"/>
    <w:rsid w:val="00204F4C"/>
    <w:rsid w:val="002054FA"/>
    <w:rsid w:val="00206481"/>
    <w:rsid w:val="00206EBC"/>
    <w:rsid w:val="00215786"/>
    <w:rsid w:val="00216553"/>
    <w:rsid w:val="0022238D"/>
    <w:rsid w:val="00223A90"/>
    <w:rsid w:val="002276AD"/>
    <w:rsid w:val="00231F2F"/>
    <w:rsid w:val="00235F37"/>
    <w:rsid w:val="002421C4"/>
    <w:rsid w:val="00243FD5"/>
    <w:rsid w:val="00253BF2"/>
    <w:rsid w:val="002554EE"/>
    <w:rsid w:val="002561E4"/>
    <w:rsid w:val="002563B9"/>
    <w:rsid w:val="00257408"/>
    <w:rsid w:val="002576B7"/>
    <w:rsid w:val="00260E03"/>
    <w:rsid w:val="00270047"/>
    <w:rsid w:val="00271E3F"/>
    <w:rsid w:val="0027218F"/>
    <w:rsid w:val="00272CA7"/>
    <w:rsid w:val="002751CA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510B"/>
    <w:rsid w:val="002D057A"/>
    <w:rsid w:val="002D199D"/>
    <w:rsid w:val="002D7330"/>
    <w:rsid w:val="002E20A7"/>
    <w:rsid w:val="002E264C"/>
    <w:rsid w:val="002E3F68"/>
    <w:rsid w:val="002E4986"/>
    <w:rsid w:val="002F3A05"/>
    <w:rsid w:val="00300B98"/>
    <w:rsid w:val="00307332"/>
    <w:rsid w:val="00323908"/>
    <w:rsid w:val="00331625"/>
    <w:rsid w:val="00335455"/>
    <w:rsid w:val="00336146"/>
    <w:rsid w:val="00340605"/>
    <w:rsid w:val="00342426"/>
    <w:rsid w:val="00344176"/>
    <w:rsid w:val="0035079B"/>
    <w:rsid w:val="003548C1"/>
    <w:rsid w:val="00363628"/>
    <w:rsid w:val="00371857"/>
    <w:rsid w:val="003721B2"/>
    <w:rsid w:val="0037282A"/>
    <w:rsid w:val="00376128"/>
    <w:rsid w:val="00376B75"/>
    <w:rsid w:val="00381A81"/>
    <w:rsid w:val="00393B62"/>
    <w:rsid w:val="00395ED3"/>
    <w:rsid w:val="003963C8"/>
    <w:rsid w:val="003A1C0B"/>
    <w:rsid w:val="003A75E6"/>
    <w:rsid w:val="003B06AA"/>
    <w:rsid w:val="003B09E0"/>
    <w:rsid w:val="003B11FE"/>
    <w:rsid w:val="003C01CA"/>
    <w:rsid w:val="003C246F"/>
    <w:rsid w:val="003D25F9"/>
    <w:rsid w:val="003E4CFD"/>
    <w:rsid w:val="003E595F"/>
    <w:rsid w:val="003E6D9E"/>
    <w:rsid w:val="003F01C9"/>
    <w:rsid w:val="003F46B6"/>
    <w:rsid w:val="003F4FDA"/>
    <w:rsid w:val="00411685"/>
    <w:rsid w:val="0041392D"/>
    <w:rsid w:val="00417080"/>
    <w:rsid w:val="00421A5C"/>
    <w:rsid w:val="00423702"/>
    <w:rsid w:val="00423997"/>
    <w:rsid w:val="0042464D"/>
    <w:rsid w:val="0042666A"/>
    <w:rsid w:val="004444EE"/>
    <w:rsid w:val="00450784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7394"/>
    <w:rsid w:val="004B78FE"/>
    <w:rsid w:val="004C6747"/>
    <w:rsid w:val="004C6B87"/>
    <w:rsid w:val="004D3A5B"/>
    <w:rsid w:val="004D3F13"/>
    <w:rsid w:val="004E0F6E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222D"/>
    <w:rsid w:val="005A3EC8"/>
    <w:rsid w:val="005B31C9"/>
    <w:rsid w:val="005B42C4"/>
    <w:rsid w:val="005C0C4F"/>
    <w:rsid w:val="005C41DA"/>
    <w:rsid w:val="005C61E0"/>
    <w:rsid w:val="005D44DB"/>
    <w:rsid w:val="005D6BE8"/>
    <w:rsid w:val="005E08C9"/>
    <w:rsid w:val="005E09C8"/>
    <w:rsid w:val="005E3EA8"/>
    <w:rsid w:val="005E54A0"/>
    <w:rsid w:val="005E58EF"/>
    <w:rsid w:val="005E6454"/>
    <w:rsid w:val="005F2EC0"/>
    <w:rsid w:val="00600089"/>
    <w:rsid w:val="00604A9E"/>
    <w:rsid w:val="006063FE"/>
    <w:rsid w:val="00610B43"/>
    <w:rsid w:val="00613922"/>
    <w:rsid w:val="00623009"/>
    <w:rsid w:val="006234E0"/>
    <w:rsid w:val="00627ABD"/>
    <w:rsid w:val="00644E25"/>
    <w:rsid w:val="00645F47"/>
    <w:rsid w:val="00646E5B"/>
    <w:rsid w:val="00656D9A"/>
    <w:rsid w:val="00660BB8"/>
    <w:rsid w:val="006633DC"/>
    <w:rsid w:val="00664803"/>
    <w:rsid w:val="00675746"/>
    <w:rsid w:val="00676188"/>
    <w:rsid w:val="0067771E"/>
    <w:rsid w:val="00683B18"/>
    <w:rsid w:val="00684F71"/>
    <w:rsid w:val="00690991"/>
    <w:rsid w:val="006931DC"/>
    <w:rsid w:val="0069452F"/>
    <w:rsid w:val="006949B2"/>
    <w:rsid w:val="00695A2A"/>
    <w:rsid w:val="006B358D"/>
    <w:rsid w:val="006B37F4"/>
    <w:rsid w:val="006B6B65"/>
    <w:rsid w:val="006C2BC8"/>
    <w:rsid w:val="006D31D2"/>
    <w:rsid w:val="006D68F4"/>
    <w:rsid w:val="006E0612"/>
    <w:rsid w:val="006E34C5"/>
    <w:rsid w:val="006E5A40"/>
    <w:rsid w:val="006E7D5D"/>
    <w:rsid w:val="006F173C"/>
    <w:rsid w:val="006F3ED0"/>
    <w:rsid w:val="006F6C8C"/>
    <w:rsid w:val="0070791B"/>
    <w:rsid w:val="00707D89"/>
    <w:rsid w:val="00710555"/>
    <w:rsid w:val="00712E86"/>
    <w:rsid w:val="00713AA6"/>
    <w:rsid w:val="00714E09"/>
    <w:rsid w:val="00717DBF"/>
    <w:rsid w:val="00720388"/>
    <w:rsid w:val="00723E2D"/>
    <w:rsid w:val="007242EA"/>
    <w:rsid w:val="007271BF"/>
    <w:rsid w:val="00733BD4"/>
    <w:rsid w:val="00752C15"/>
    <w:rsid w:val="00752C5D"/>
    <w:rsid w:val="00753340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A3B15"/>
    <w:rsid w:val="007A4BEE"/>
    <w:rsid w:val="007A4E29"/>
    <w:rsid w:val="007B5B91"/>
    <w:rsid w:val="007B67CB"/>
    <w:rsid w:val="007C3A63"/>
    <w:rsid w:val="007D00D5"/>
    <w:rsid w:val="007D2BFD"/>
    <w:rsid w:val="007D3AC7"/>
    <w:rsid w:val="007D63DD"/>
    <w:rsid w:val="007E015D"/>
    <w:rsid w:val="007E12FB"/>
    <w:rsid w:val="007E18EF"/>
    <w:rsid w:val="007E31A1"/>
    <w:rsid w:val="007E4C91"/>
    <w:rsid w:val="007E4D1C"/>
    <w:rsid w:val="007F56BE"/>
    <w:rsid w:val="007F5EBA"/>
    <w:rsid w:val="007F7DBD"/>
    <w:rsid w:val="00801706"/>
    <w:rsid w:val="008057DA"/>
    <w:rsid w:val="00812886"/>
    <w:rsid w:val="00812D02"/>
    <w:rsid w:val="00822B59"/>
    <w:rsid w:val="00825D6C"/>
    <w:rsid w:val="008306F0"/>
    <w:rsid w:val="0083259F"/>
    <w:rsid w:val="00834056"/>
    <w:rsid w:val="00841E84"/>
    <w:rsid w:val="00842895"/>
    <w:rsid w:val="00847E8B"/>
    <w:rsid w:val="00851578"/>
    <w:rsid w:val="00857798"/>
    <w:rsid w:val="00857C01"/>
    <w:rsid w:val="00860546"/>
    <w:rsid w:val="00861633"/>
    <w:rsid w:val="008635C5"/>
    <w:rsid w:val="00865A3C"/>
    <w:rsid w:val="00870B3D"/>
    <w:rsid w:val="00871FEA"/>
    <w:rsid w:val="00875FD5"/>
    <w:rsid w:val="008760E4"/>
    <w:rsid w:val="0087698B"/>
    <w:rsid w:val="0088020F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1CE0"/>
    <w:rsid w:val="008C4699"/>
    <w:rsid w:val="008D51B8"/>
    <w:rsid w:val="008D7BBC"/>
    <w:rsid w:val="008E1634"/>
    <w:rsid w:val="008E64B3"/>
    <w:rsid w:val="008E79A9"/>
    <w:rsid w:val="008F2FA5"/>
    <w:rsid w:val="008F793A"/>
    <w:rsid w:val="00900FB4"/>
    <w:rsid w:val="00904E7D"/>
    <w:rsid w:val="009060A7"/>
    <w:rsid w:val="009139B6"/>
    <w:rsid w:val="00913BAB"/>
    <w:rsid w:val="00914A9A"/>
    <w:rsid w:val="00915FB2"/>
    <w:rsid w:val="009220F6"/>
    <w:rsid w:val="00924FDA"/>
    <w:rsid w:val="00932769"/>
    <w:rsid w:val="00934970"/>
    <w:rsid w:val="00935FEE"/>
    <w:rsid w:val="0094150A"/>
    <w:rsid w:val="00945967"/>
    <w:rsid w:val="00946FEA"/>
    <w:rsid w:val="009510EC"/>
    <w:rsid w:val="00951CCA"/>
    <w:rsid w:val="00953151"/>
    <w:rsid w:val="009559EB"/>
    <w:rsid w:val="00956259"/>
    <w:rsid w:val="0096139A"/>
    <w:rsid w:val="00961691"/>
    <w:rsid w:val="00974230"/>
    <w:rsid w:val="00980867"/>
    <w:rsid w:val="009841A0"/>
    <w:rsid w:val="00984577"/>
    <w:rsid w:val="00986294"/>
    <w:rsid w:val="00990F06"/>
    <w:rsid w:val="009A6761"/>
    <w:rsid w:val="009B2038"/>
    <w:rsid w:val="009B342A"/>
    <w:rsid w:val="009B4D24"/>
    <w:rsid w:val="009B5786"/>
    <w:rsid w:val="009B57E6"/>
    <w:rsid w:val="009B58C4"/>
    <w:rsid w:val="009C11ED"/>
    <w:rsid w:val="009C3B41"/>
    <w:rsid w:val="009D54A8"/>
    <w:rsid w:val="009D7DD1"/>
    <w:rsid w:val="009E66A0"/>
    <w:rsid w:val="009E7E22"/>
    <w:rsid w:val="009F56AE"/>
    <w:rsid w:val="009F57B7"/>
    <w:rsid w:val="00A00E77"/>
    <w:rsid w:val="00A030E5"/>
    <w:rsid w:val="00A066C9"/>
    <w:rsid w:val="00A100E9"/>
    <w:rsid w:val="00A14805"/>
    <w:rsid w:val="00A243DE"/>
    <w:rsid w:val="00A26C3C"/>
    <w:rsid w:val="00A26DB2"/>
    <w:rsid w:val="00A27681"/>
    <w:rsid w:val="00A30207"/>
    <w:rsid w:val="00A317DC"/>
    <w:rsid w:val="00A35014"/>
    <w:rsid w:val="00A433C6"/>
    <w:rsid w:val="00A43EA6"/>
    <w:rsid w:val="00A4418B"/>
    <w:rsid w:val="00A45AF6"/>
    <w:rsid w:val="00A57E6B"/>
    <w:rsid w:val="00A62051"/>
    <w:rsid w:val="00A6276C"/>
    <w:rsid w:val="00A749A1"/>
    <w:rsid w:val="00A7711C"/>
    <w:rsid w:val="00A87CBA"/>
    <w:rsid w:val="00A91789"/>
    <w:rsid w:val="00A91868"/>
    <w:rsid w:val="00AA2898"/>
    <w:rsid w:val="00AB3F7A"/>
    <w:rsid w:val="00AC1C9A"/>
    <w:rsid w:val="00AC3D52"/>
    <w:rsid w:val="00AD2CD3"/>
    <w:rsid w:val="00AE33C1"/>
    <w:rsid w:val="00AE5C02"/>
    <w:rsid w:val="00AE7294"/>
    <w:rsid w:val="00AE7F2D"/>
    <w:rsid w:val="00AF0C22"/>
    <w:rsid w:val="00AF2AD0"/>
    <w:rsid w:val="00AF455A"/>
    <w:rsid w:val="00AF74F9"/>
    <w:rsid w:val="00B010F8"/>
    <w:rsid w:val="00B047B7"/>
    <w:rsid w:val="00B04D85"/>
    <w:rsid w:val="00B05D7B"/>
    <w:rsid w:val="00B062A4"/>
    <w:rsid w:val="00B0644E"/>
    <w:rsid w:val="00B1615C"/>
    <w:rsid w:val="00B16926"/>
    <w:rsid w:val="00B16EA5"/>
    <w:rsid w:val="00B237EB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275"/>
    <w:rsid w:val="00B50DF7"/>
    <w:rsid w:val="00B54194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A4A67"/>
    <w:rsid w:val="00BB0496"/>
    <w:rsid w:val="00BB114A"/>
    <w:rsid w:val="00BB1659"/>
    <w:rsid w:val="00BB6AC9"/>
    <w:rsid w:val="00BC369F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E7040"/>
    <w:rsid w:val="00BF26EA"/>
    <w:rsid w:val="00BF746E"/>
    <w:rsid w:val="00C0112B"/>
    <w:rsid w:val="00C126BB"/>
    <w:rsid w:val="00C13EA1"/>
    <w:rsid w:val="00C16956"/>
    <w:rsid w:val="00C179A7"/>
    <w:rsid w:val="00C3543B"/>
    <w:rsid w:val="00C36FBD"/>
    <w:rsid w:val="00C37846"/>
    <w:rsid w:val="00C42487"/>
    <w:rsid w:val="00C469ED"/>
    <w:rsid w:val="00C53312"/>
    <w:rsid w:val="00C54988"/>
    <w:rsid w:val="00C60FB5"/>
    <w:rsid w:val="00C617F2"/>
    <w:rsid w:val="00C627E5"/>
    <w:rsid w:val="00C63D4A"/>
    <w:rsid w:val="00C73CC5"/>
    <w:rsid w:val="00C77C94"/>
    <w:rsid w:val="00C77DB9"/>
    <w:rsid w:val="00C87566"/>
    <w:rsid w:val="00C96190"/>
    <w:rsid w:val="00C972EE"/>
    <w:rsid w:val="00CA3837"/>
    <w:rsid w:val="00CA56E8"/>
    <w:rsid w:val="00CB2A00"/>
    <w:rsid w:val="00CB6623"/>
    <w:rsid w:val="00CC0DA4"/>
    <w:rsid w:val="00CC18F1"/>
    <w:rsid w:val="00CC4AF8"/>
    <w:rsid w:val="00CD3AC4"/>
    <w:rsid w:val="00CD7F6C"/>
    <w:rsid w:val="00CE1C7E"/>
    <w:rsid w:val="00CE2C85"/>
    <w:rsid w:val="00CE2D98"/>
    <w:rsid w:val="00CF222B"/>
    <w:rsid w:val="00CF6563"/>
    <w:rsid w:val="00CF74C8"/>
    <w:rsid w:val="00CF78AA"/>
    <w:rsid w:val="00D02A04"/>
    <w:rsid w:val="00D05C6B"/>
    <w:rsid w:val="00D13A09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43FF3"/>
    <w:rsid w:val="00D7121C"/>
    <w:rsid w:val="00D72621"/>
    <w:rsid w:val="00D755D1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7AFB"/>
    <w:rsid w:val="00E42250"/>
    <w:rsid w:val="00E5304A"/>
    <w:rsid w:val="00E54401"/>
    <w:rsid w:val="00E55B0B"/>
    <w:rsid w:val="00E7127C"/>
    <w:rsid w:val="00E7449B"/>
    <w:rsid w:val="00E74C64"/>
    <w:rsid w:val="00E87006"/>
    <w:rsid w:val="00E947D7"/>
    <w:rsid w:val="00E949A9"/>
    <w:rsid w:val="00E95765"/>
    <w:rsid w:val="00E960E8"/>
    <w:rsid w:val="00E96F90"/>
    <w:rsid w:val="00EA3A13"/>
    <w:rsid w:val="00EA4998"/>
    <w:rsid w:val="00EA4CD9"/>
    <w:rsid w:val="00EB1E7E"/>
    <w:rsid w:val="00EB22FA"/>
    <w:rsid w:val="00EB2359"/>
    <w:rsid w:val="00EB365F"/>
    <w:rsid w:val="00EC2327"/>
    <w:rsid w:val="00EC3F4A"/>
    <w:rsid w:val="00ED1EBE"/>
    <w:rsid w:val="00ED5DEC"/>
    <w:rsid w:val="00EE126A"/>
    <w:rsid w:val="00EE7043"/>
    <w:rsid w:val="00EF07A5"/>
    <w:rsid w:val="00EF0BED"/>
    <w:rsid w:val="00F10FD4"/>
    <w:rsid w:val="00F172B7"/>
    <w:rsid w:val="00F23F8F"/>
    <w:rsid w:val="00F30D1D"/>
    <w:rsid w:val="00F4087A"/>
    <w:rsid w:val="00F46D2D"/>
    <w:rsid w:val="00F470BC"/>
    <w:rsid w:val="00F47409"/>
    <w:rsid w:val="00F555C4"/>
    <w:rsid w:val="00F640F0"/>
    <w:rsid w:val="00F65B90"/>
    <w:rsid w:val="00F6718E"/>
    <w:rsid w:val="00F71848"/>
    <w:rsid w:val="00F71C43"/>
    <w:rsid w:val="00F71C68"/>
    <w:rsid w:val="00F825CA"/>
    <w:rsid w:val="00F83322"/>
    <w:rsid w:val="00F92DAF"/>
    <w:rsid w:val="00F95A7B"/>
    <w:rsid w:val="00F96493"/>
    <w:rsid w:val="00F97202"/>
    <w:rsid w:val="00FB116A"/>
    <w:rsid w:val="00FB55C7"/>
    <w:rsid w:val="00FC22F9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  <w15:docId w15:val="{4A32B614-C127-4FA9-876B-6823F87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43D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3323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65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8138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AAC3-BC17-4BDF-AC76-CD92C259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3</Pages>
  <Words>913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Georg Thingboe</cp:lastModifiedBy>
  <cp:revision>9</cp:revision>
  <dcterms:created xsi:type="dcterms:W3CDTF">2020-01-06T16:51:00Z</dcterms:created>
  <dcterms:modified xsi:type="dcterms:W3CDTF">2020-01-12T15:13:00Z</dcterms:modified>
</cp:coreProperties>
</file>